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第</w:t>
      </w:r>
      <w:r>
        <w:rPr>
          <w:rFonts w:hint="eastAsia" w:eastAsia="方正小标宋简体" w:cs="方正小标宋简体"/>
          <w:kern w:val="0"/>
          <w:sz w:val="44"/>
          <w:szCs w:val="44"/>
          <w:lang w:val="en-US" w:eastAsia="zh-CN"/>
        </w:rPr>
        <w:t>一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批</w:t>
      </w:r>
      <w:r>
        <w:rPr>
          <w:rFonts w:hint="eastAsia" w:eastAsia="方正小标宋简体" w:cs="方正小标宋简体"/>
          <w:kern w:val="0"/>
          <w:sz w:val="44"/>
          <w:szCs w:val="44"/>
          <w:lang w:val="en-US" w:eastAsia="zh-CN"/>
        </w:rPr>
        <w:t>佛山市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制造业创新中心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建</w:t>
      </w:r>
      <w:r>
        <w:rPr>
          <w:rFonts w:hint="eastAsia" w:eastAsia="方正小标宋简体" w:cs="方正小标宋简体"/>
          <w:kern w:val="0"/>
          <w:sz w:val="44"/>
          <w:szCs w:val="44"/>
          <w:lang w:eastAsia="zh-CN"/>
        </w:rPr>
        <w:t>设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汇总表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各区经济和科技促进局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（经济促进局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盖章）：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</w:t>
      </w:r>
    </w:p>
    <w:tbl>
      <w:tblPr>
        <w:tblStyle w:val="2"/>
        <w:tblW w:w="14125" w:type="dxa"/>
        <w:jc w:val="center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442"/>
        <w:gridCol w:w="2025"/>
        <w:gridCol w:w="1916"/>
        <w:gridCol w:w="1159"/>
        <w:gridCol w:w="936"/>
        <w:gridCol w:w="1457"/>
        <w:gridCol w:w="153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牵头单位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成员单位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所属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领域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研发方向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6D1C"/>
    <w:rsid w:val="00A14F3F"/>
    <w:rsid w:val="214C1AA9"/>
    <w:rsid w:val="711D6D1C"/>
    <w:rsid w:val="76834B91"/>
    <w:rsid w:val="7E0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2020-05-31T17:03:00Z</dcterms:created>
  <dc:creator>林倩</dc:creator>
  <cp:lastModifiedBy>王赛</cp:lastModifiedBy>
  <dcterms:modified xsi:type="dcterms:W3CDTF">2021-02-25T10:33:02Z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