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企业招聘信息表</w:t>
      </w:r>
    </w:p>
    <w:tbl>
      <w:tblPr>
        <w:tblStyle w:val="2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185"/>
        <w:gridCol w:w="1603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公司名称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公司地址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公司网址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企业简介（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9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20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招聘岗位1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招聘人数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岗位职责及要求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薪资水平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其他福利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招聘岗位2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招聘人数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岗位职责及要求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薪资水平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其他福利</w:t>
            </w:r>
          </w:p>
        </w:tc>
        <w:tc>
          <w:tcPr>
            <w:tcW w:w="7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岗位信息描述尽量简洁，由于排版需求，建议岗位数量不超过6个。提供的岗位尽量不出现普工、生产等岗位。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《企业招聘信息表》需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以可编辑电子版形式发送到协会企业服务专员或指定邮箱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1973721554@qq.com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，并提供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企业营业执照扫描件、企业logo高清图、企业宣传高清照片（非产品）各1张。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OTEzODAxMjU5ZTllZGRhMjY2NTEwNjJjNDYxZWUifQ=="/>
  </w:docVars>
  <w:rsids>
    <w:rsidRoot w:val="31F26362"/>
    <w:rsid w:val="0AAC1D72"/>
    <w:rsid w:val="31F2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5">
    <w:name w:val="公文"/>
    <w:basedOn w:val="1"/>
    <w:uiPriority w:val="0"/>
    <w:pPr>
      <w:ind w:firstLine="640" w:firstLineChars="200"/>
    </w:pPr>
    <w:rPr>
      <w:rFonts w:hint="eastAsia" w:ascii="仿宋_GB2312" w:hAnsi="仿宋_GB2312" w:eastAsia="仿宋_GB2312" w:cs="仿宋_GB2312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2023-09-19T02:00:00Z</dcterms:created>
  <dc:creator>✨ 包仔熊</dc:creator>
  <cp:lastModifiedBy>✨ 包仔熊</cp:lastModifiedBy>
  <dcterms:modified xsi:type="dcterms:W3CDTF">2023-09-19T02:00:59Z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1008AF727DFE43E0B34481E871C5612B_11</vt:lpwstr>
  </property>
</Properties>
</file>